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AA0282" w:rsidP="0F7885E8" w:rsidRDefault="00AA0282" w14:paraId="3CB4A924" wp14:textId="3635106C">
      <w:pPr>
        <w:pStyle w:val="Title"/>
        <w:rPr>
          <w:rFonts w:ascii="Arial" w:hAnsi="Arial" w:cs="Arial"/>
          <w:sz w:val="22"/>
          <w:szCs w:val="22"/>
        </w:rPr>
      </w:pPr>
      <w:bookmarkStart w:name="_GoBack" w:id="0"/>
      <w:bookmarkEnd w:id="0"/>
      <w:r w:rsidRPr="0F7885E8" w:rsidR="0F7885E8">
        <w:rPr>
          <w:rFonts w:ascii="Arial" w:hAnsi="Arial" w:cs="Arial"/>
          <w:sz w:val="22"/>
          <w:szCs w:val="22"/>
        </w:rPr>
        <w:t>MUTUAL CONFIDENTIALITY AND NON-DISCLOSURE AGREEMENT</w:t>
      </w:r>
    </w:p>
    <w:p xmlns:wp14="http://schemas.microsoft.com/office/word/2010/wordml" w:rsidR="00AA0282" w:rsidRDefault="00AA0282" w14:paraId="672A6659" wp14:textId="77777777">
      <w:pPr>
        <w:jc w:val="both"/>
        <w:rPr>
          <w:rFonts w:ascii="Arial" w:hAnsi="Arial" w:cs="Arial"/>
          <w:sz w:val="22"/>
        </w:rPr>
      </w:pPr>
    </w:p>
    <w:p xmlns:wp14="http://schemas.microsoft.com/office/word/2010/wordml" w:rsidRPr="00A50D93" w:rsidR="00AA0282" w:rsidP="00A50D93" w:rsidRDefault="00500CA1" w14:paraId="34FD2062" wp14:textId="30E53D58">
      <w:r w:rsidRPr="0F7885E8" w:rsidR="0F7885E8">
        <w:rPr>
          <w:rFonts w:ascii="Arial" w:hAnsi="Arial" w:cs="Arial"/>
          <w:sz w:val="22"/>
          <w:szCs w:val="22"/>
        </w:rPr>
        <w:t xml:space="preserve">Agreement made as of the </w:t>
      </w:r>
      <w:r w:rsidRPr="0F7885E8" w:rsidR="0F7885E8">
        <w:rPr>
          <w:rFonts w:ascii="Arial" w:hAnsi="Arial" w:cs="Arial"/>
          <w:sz w:val="22"/>
          <w:szCs w:val="22"/>
          <w:u w:val="single"/>
        </w:rPr>
        <w:t>DATE,</w:t>
      </w:r>
      <w:r w:rsidRPr="0F7885E8" w:rsidR="0F7885E8">
        <w:rPr>
          <w:rFonts w:ascii="Arial" w:hAnsi="Arial" w:cs="Arial"/>
          <w:sz w:val="22"/>
          <w:szCs w:val="22"/>
        </w:rPr>
        <w:t xml:space="preserve"> by Proliferate Inc., with principal address of 363 Stephen Street, </w:t>
      </w:r>
      <w:proofErr w:type="spellStart"/>
      <w:r w:rsidRPr="0F7885E8" w:rsidR="0F7885E8">
        <w:rPr>
          <w:rFonts w:ascii="Arial" w:hAnsi="Arial" w:cs="Arial"/>
          <w:sz w:val="22"/>
          <w:szCs w:val="22"/>
        </w:rPr>
        <w:t>Morden</w:t>
      </w:r>
      <w:proofErr w:type="spellEnd"/>
      <w:r w:rsidRPr="0F7885E8" w:rsidR="0F7885E8">
        <w:rPr>
          <w:rFonts w:ascii="Arial" w:hAnsi="Arial" w:cs="Arial"/>
          <w:sz w:val="22"/>
          <w:szCs w:val="22"/>
        </w:rPr>
        <w:t xml:space="preserve">, MB, and </w:t>
      </w:r>
      <w:r w:rsidRPr="0F7885E8" w:rsidR="0F7885E8">
        <w:rPr>
          <w:rFonts w:ascii="Arial" w:hAnsi="Arial" w:cs="Arial"/>
          <w:sz w:val="22"/>
          <w:szCs w:val="22"/>
          <w:u w:val="single"/>
        </w:rPr>
        <w:t>YOUR ADDRESS</w:t>
      </w:r>
      <w:r w:rsidRPr="0F7885E8" w:rsidR="0F7885E8">
        <w:rPr>
          <w:rFonts w:ascii="Arial" w:hAnsi="Arial" w:cs="Arial"/>
          <w:sz w:val="22"/>
          <w:szCs w:val="22"/>
        </w:rPr>
        <w:t>,  (the “Company”).</w:t>
      </w:r>
    </w:p>
    <w:p xmlns:wp14="http://schemas.microsoft.com/office/word/2010/wordml" w:rsidR="00AA0282" w:rsidRDefault="00AA0282" w14:paraId="0A37501D" wp14:textId="77777777">
      <w:pPr>
        <w:jc w:val="both"/>
        <w:rPr>
          <w:rFonts w:ascii="Arial" w:hAnsi="Arial" w:cs="Arial"/>
          <w:sz w:val="22"/>
        </w:rPr>
      </w:pPr>
    </w:p>
    <w:p xmlns:wp14="http://schemas.microsoft.com/office/word/2010/wordml" w:rsidR="00AA0282" w:rsidRDefault="00AA0282" w14:paraId="489770F5" wp14:textId="77777777">
      <w:pPr>
        <w:jc w:val="center"/>
        <w:rPr>
          <w:rFonts w:ascii="Arial" w:hAnsi="Arial" w:cs="Arial"/>
          <w:b/>
          <w:bCs/>
          <w:sz w:val="22"/>
        </w:rPr>
      </w:pPr>
      <w:r>
        <w:rPr>
          <w:rFonts w:ascii="Arial" w:hAnsi="Arial" w:cs="Arial"/>
          <w:b/>
          <w:bCs/>
          <w:sz w:val="22"/>
        </w:rPr>
        <w:t>WITNESSETH:</w:t>
      </w:r>
    </w:p>
    <w:p xmlns:wp14="http://schemas.microsoft.com/office/word/2010/wordml" w:rsidR="00AA0282" w:rsidRDefault="00AA0282" w14:paraId="5DAB6C7B" wp14:textId="77777777">
      <w:pPr>
        <w:jc w:val="both"/>
        <w:rPr>
          <w:rFonts w:ascii="Arial" w:hAnsi="Arial" w:cs="Arial"/>
          <w:sz w:val="22"/>
        </w:rPr>
      </w:pPr>
    </w:p>
    <w:p xmlns:wp14="http://schemas.microsoft.com/office/word/2010/wordml" w:rsidR="00AA0282" w:rsidP="0F7885E8" w:rsidRDefault="00AA0282" w14:paraId="20CF3B03" wp14:textId="326FBBA2">
      <w:pPr>
        <w:pStyle w:val="BodyTextIndent"/>
        <w:jc w:val="both"/>
        <w:rPr>
          <w:rFonts w:ascii="Arial" w:hAnsi="Arial" w:cs="Arial"/>
          <w:sz w:val="22"/>
          <w:szCs w:val="22"/>
        </w:rPr>
      </w:pPr>
      <w:r w:rsidRPr="0F7885E8" w:rsidR="0F7885E8">
        <w:rPr>
          <w:rFonts w:ascii="Arial" w:hAnsi="Arial" w:cs="Arial"/>
          <w:b w:val="1"/>
          <w:bCs w:val="1"/>
          <w:sz w:val="22"/>
          <w:szCs w:val="22"/>
        </w:rPr>
        <w:t>WHEREAS,</w:t>
      </w:r>
      <w:r w:rsidRPr="0F7885E8" w:rsidR="0F7885E8">
        <w:rPr>
          <w:rFonts w:ascii="Arial" w:hAnsi="Arial" w:cs="Arial"/>
          <w:sz w:val="22"/>
          <w:szCs w:val="22"/>
        </w:rPr>
        <w:t xml:space="preserve"> Proliferate Inc. and the Company are engaged in discussions regarding the private label of proprietary cosmetics including makeup and/or skincare and/or bodycare (the Project”) and may find it useful to disclose and to receive certain confidential and proprietary information, which neither would be willing to disclose absent the protections set forth herein.</w:t>
      </w:r>
    </w:p>
    <w:p xmlns:wp14="http://schemas.microsoft.com/office/word/2010/wordml" w:rsidR="00AA0282" w:rsidRDefault="00AA0282" w14:paraId="02EB378F" wp14:textId="77777777">
      <w:pPr>
        <w:jc w:val="both"/>
        <w:rPr>
          <w:rFonts w:ascii="Arial" w:hAnsi="Arial" w:cs="Arial"/>
          <w:sz w:val="22"/>
        </w:rPr>
      </w:pPr>
    </w:p>
    <w:p xmlns:wp14="http://schemas.microsoft.com/office/word/2010/wordml" w:rsidR="00AA0282" w:rsidRDefault="00AA0282" w14:paraId="15798703" wp14:textId="77777777">
      <w:pPr>
        <w:ind w:firstLine="720"/>
        <w:jc w:val="both"/>
        <w:rPr>
          <w:rFonts w:ascii="Arial" w:hAnsi="Arial" w:cs="Arial"/>
          <w:sz w:val="22"/>
        </w:rPr>
      </w:pPr>
      <w:r>
        <w:rPr>
          <w:rFonts w:ascii="Arial" w:hAnsi="Arial" w:cs="Arial"/>
          <w:b/>
          <w:bCs/>
          <w:sz w:val="22"/>
        </w:rPr>
        <w:t>NOW, THEREFORE,</w:t>
      </w:r>
      <w:r>
        <w:rPr>
          <w:rFonts w:ascii="Arial" w:hAnsi="Arial" w:cs="Arial"/>
          <w:sz w:val="22"/>
        </w:rPr>
        <w:t xml:space="preserve"> the parties agree as follows:</w:t>
      </w:r>
    </w:p>
    <w:p xmlns:wp14="http://schemas.microsoft.com/office/word/2010/wordml" w:rsidR="00AA0282" w:rsidRDefault="00AA0282" w14:paraId="6A05A809" wp14:textId="77777777">
      <w:pPr>
        <w:jc w:val="both"/>
        <w:rPr>
          <w:rFonts w:ascii="Arial" w:hAnsi="Arial" w:cs="Arial"/>
          <w:sz w:val="22"/>
        </w:rPr>
      </w:pPr>
    </w:p>
    <w:p xmlns:wp14="http://schemas.microsoft.com/office/word/2010/wordml" w:rsidR="00AA0282" w:rsidRDefault="00AA0282" w14:paraId="2A68244F" wp14:textId="77777777">
      <w:pPr>
        <w:ind w:firstLine="720"/>
        <w:jc w:val="both"/>
        <w:rPr>
          <w:rFonts w:ascii="Arial" w:hAnsi="Arial" w:cs="Arial"/>
          <w:sz w:val="22"/>
        </w:rPr>
      </w:pPr>
      <w:r>
        <w:rPr>
          <w:rFonts w:ascii="Arial" w:hAnsi="Arial" w:cs="Arial"/>
          <w:sz w:val="22"/>
        </w:rPr>
        <w:t>1.</w:t>
      </w:r>
      <w:r>
        <w:rPr>
          <w:rFonts w:ascii="Arial" w:hAnsi="Arial" w:cs="Arial"/>
          <w:sz w:val="22"/>
        </w:rPr>
        <w:tab/>
      </w:r>
      <w:r>
        <w:rPr>
          <w:rFonts w:ascii="Arial" w:hAnsi="Arial" w:cs="Arial"/>
          <w:sz w:val="22"/>
        </w:rPr>
        <w:t>"Confidential Information" means all information of a nature generally regarded as confidential or proprietary which either party shall receive during the Term (as defined below) from the other party or the other party’s parent, subsidiary or affiliated companies.  Confidential Information includes, but is not limited to, samples and information regarding the disclosing party’s finances, customers, suppliers, technology, product formulas, production processes, raw materials and equipment, Confidential Information does not include information that the receiving party can prove (a) is now in the public domain or subsequently enters the public domain through no action or fault of the receiving party; (b) was known to the receiving party prior to receipt thereof under this Agreement from its own independent sources and not acquired, directly or indirectly, from the disclosing party; (c) is received from any third party having a legal right to transmit such information and not under any obligation to the disclosing party to keep such information confidential; (d) is independently developed by the receiving party's employees or agents who had no access to Confidential Information; or (e) is required to be disclosed by law or a court or governmental entity and then only after prior notice to disclosing party, where practicable, and the imposition of reasonable safeguards against widespread dissemination.</w:t>
      </w:r>
    </w:p>
    <w:p xmlns:wp14="http://schemas.microsoft.com/office/word/2010/wordml" w:rsidR="00AA0282" w:rsidRDefault="00AA0282" w14:paraId="5A39BBE3" wp14:textId="77777777">
      <w:pPr>
        <w:ind w:firstLine="720"/>
        <w:jc w:val="both"/>
        <w:rPr>
          <w:rFonts w:ascii="Arial" w:hAnsi="Arial" w:cs="Arial"/>
          <w:sz w:val="22"/>
        </w:rPr>
      </w:pPr>
    </w:p>
    <w:p xmlns:wp14="http://schemas.microsoft.com/office/word/2010/wordml" w:rsidR="00AA0282" w:rsidRDefault="00AA0282" w14:paraId="0F083DC8" wp14:textId="77777777">
      <w:pPr>
        <w:ind w:firstLine="720"/>
        <w:jc w:val="both"/>
        <w:rPr>
          <w:rFonts w:ascii="Arial" w:hAnsi="Arial" w:cs="Arial"/>
          <w:sz w:val="22"/>
        </w:rPr>
      </w:pPr>
      <w:r>
        <w:rPr>
          <w:rFonts w:ascii="Arial" w:hAnsi="Arial" w:cs="Arial"/>
          <w:sz w:val="22"/>
        </w:rPr>
        <w:t>2.</w:t>
      </w:r>
      <w:r>
        <w:rPr>
          <w:rFonts w:ascii="Arial" w:hAnsi="Arial" w:cs="Arial"/>
          <w:sz w:val="22"/>
        </w:rPr>
        <w:tab/>
      </w:r>
      <w:r>
        <w:rPr>
          <w:rFonts w:ascii="Arial" w:hAnsi="Arial" w:cs="Arial"/>
          <w:sz w:val="22"/>
        </w:rPr>
        <w:t>Except as otherwise required by law, neither party will make any public statements, press releases or broadcasts relating to the Project without the other party’s prior written consent.</w:t>
      </w:r>
    </w:p>
    <w:p xmlns:wp14="http://schemas.microsoft.com/office/word/2010/wordml" w:rsidR="00AA0282" w:rsidRDefault="00AA0282" w14:paraId="41C8F396" wp14:textId="77777777">
      <w:pPr>
        <w:jc w:val="both"/>
        <w:rPr>
          <w:rFonts w:ascii="Arial" w:hAnsi="Arial" w:cs="Arial"/>
          <w:sz w:val="22"/>
        </w:rPr>
      </w:pPr>
    </w:p>
    <w:p xmlns:wp14="http://schemas.microsoft.com/office/word/2010/wordml" w:rsidR="00AA0282" w:rsidRDefault="00AA0282" w14:paraId="4FA851D6" wp14:textId="77777777">
      <w:pPr>
        <w:pStyle w:val="BodyTextIndent3"/>
        <w:rPr>
          <w:rFonts w:ascii="Arial" w:hAnsi="Arial" w:cs="Arial"/>
          <w:sz w:val="22"/>
          <w:lang w:val="en-US"/>
        </w:rPr>
      </w:pPr>
      <w:r>
        <w:rPr>
          <w:rFonts w:ascii="Arial" w:hAnsi="Arial" w:cs="Arial"/>
          <w:sz w:val="22"/>
          <w:lang w:val="en-US"/>
        </w:rPr>
        <w:t>3.</w:t>
      </w:r>
      <w:r>
        <w:rPr>
          <w:rFonts w:ascii="Arial" w:hAnsi="Arial" w:cs="Arial"/>
          <w:sz w:val="22"/>
          <w:lang w:val="en-US"/>
        </w:rPr>
        <w:tab/>
      </w:r>
      <w:r>
        <w:rPr>
          <w:rFonts w:ascii="Arial" w:hAnsi="Arial" w:cs="Arial"/>
          <w:sz w:val="22"/>
          <w:lang w:val="en-US"/>
        </w:rPr>
        <w:t xml:space="preserve">Each party will disclose Confidential Information only to its employees and agents who are involved in the Project and will obtain from such employees or agents a commitment to maintain confidentiality in accordance with the terms of this Agreement.  Each party will be responsible for any violation of these terms by its employees or agents.  Each party will take all reasonable precautions to prevent disclosure of Confidential Information to any other person.    </w:t>
      </w:r>
    </w:p>
    <w:p xmlns:wp14="http://schemas.microsoft.com/office/word/2010/wordml" w:rsidR="00AA0282" w:rsidRDefault="00AA0282" w14:paraId="72A3D3EC" wp14:textId="77777777">
      <w:pPr>
        <w:ind w:firstLine="720"/>
        <w:jc w:val="both"/>
        <w:rPr>
          <w:rFonts w:ascii="Arial" w:hAnsi="Arial" w:cs="Arial"/>
          <w:sz w:val="22"/>
        </w:rPr>
      </w:pPr>
    </w:p>
    <w:p xmlns:wp14="http://schemas.microsoft.com/office/word/2010/wordml" w:rsidR="00AA0282" w:rsidRDefault="00AA0282" w14:paraId="4CB54BF9" wp14:textId="77777777">
      <w:pPr>
        <w:ind w:firstLine="720"/>
        <w:jc w:val="both"/>
        <w:rPr>
          <w:rFonts w:ascii="Arial" w:hAnsi="Arial" w:cs="Arial"/>
          <w:sz w:val="22"/>
        </w:rPr>
      </w:pPr>
      <w:r>
        <w:rPr>
          <w:rFonts w:ascii="Arial" w:hAnsi="Arial" w:cs="Arial"/>
          <w:sz w:val="22"/>
        </w:rPr>
        <w:t>4.</w:t>
      </w:r>
      <w:r>
        <w:rPr>
          <w:rFonts w:ascii="Arial" w:hAnsi="Arial" w:cs="Arial"/>
          <w:sz w:val="22"/>
        </w:rPr>
        <w:tab/>
      </w:r>
      <w:r>
        <w:rPr>
          <w:rFonts w:ascii="Arial" w:hAnsi="Arial" w:cs="Arial"/>
          <w:sz w:val="22"/>
        </w:rPr>
        <w:t>Neither party will use the other party’s Confidential Information for any purpose except the Project.</w:t>
      </w:r>
    </w:p>
    <w:p xmlns:wp14="http://schemas.microsoft.com/office/word/2010/wordml" w:rsidR="00AA0282" w:rsidRDefault="00AA0282" w14:paraId="0D0B940D" wp14:textId="77777777">
      <w:pPr>
        <w:ind w:firstLine="720"/>
        <w:jc w:val="both"/>
        <w:rPr>
          <w:rFonts w:ascii="Arial" w:hAnsi="Arial" w:cs="Arial"/>
          <w:sz w:val="22"/>
        </w:rPr>
      </w:pPr>
    </w:p>
    <w:p xmlns:wp14="http://schemas.microsoft.com/office/word/2010/wordml" w:rsidR="00AA0282" w:rsidRDefault="00AA0282" w14:paraId="127987F4" wp14:textId="77777777">
      <w:pPr>
        <w:ind w:firstLine="720"/>
        <w:jc w:val="both"/>
        <w:rPr>
          <w:rFonts w:ascii="Arial" w:hAnsi="Arial" w:cs="Arial"/>
          <w:sz w:val="22"/>
        </w:rPr>
      </w:pPr>
      <w:r>
        <w:rPr>
          <w:rFonts w:ascii="Arial" w:hAnsi="Arial" w:cs="Arial"/>
          <w:sz w:val="22"/>
        </w:rPr>
        <w:t>5.</w:t>
      </w:r>
      <w:r>
        <w:rPr>
          <w:rFonts w:ascii="Arial" w:hAnsi="Arial" w:cs="Arial"/>
          <w:sz w:val="22"/>
        </w:rPr>
        <w:tab/>
      </w:r>
      <w:r>
        <w:rPr>
          <w:rFonts w:ascii="Arial" w:hAnsi="Arial" w:cs="Arial"/>
          <w:sz w:val="22"/>
        </w:rPr>
        <w:t>Each party, upon request, will return to the other party all samples and other written or tangible Confidential Information disclosed to it pursuant to this Agreement and will destroy any copies, summaries or analyses thereof.</w:t>
      </w:r>
    </w:p>
    <w:p xmlns:wp14="http://schemas.microsoft.com/office/word/2010/wordml" w:rsidR="00AA0282" w:rsidRDefault="00AA0282" w14:paraId="0E27B00A" wp14:textId="77777777">
      <w:pPr>
        <w:ind w:firstLine="720"/>
        <w:jc w:val="both"/>
        <w:rPr>
          <w:rFonts w:ascii="Arial" w:hAnsi="Arial" w:cs="Arial"/>
          <w:sz w:val="22"/>
        </w:rPr>
      </w:pPr>
    </w:p>
    <w:p xmlns:wp14="http://schemas.microsoft.com/office/word/2010/wordml" w:rsidR="00AA0282" w:rsidRDefault="00AA0282" w14:paraId="3226671D" wp14:textId="77777777">
      <w:pPr>
        <w:pStyle w:val="BodyTextIndent3"/>
        <w:rPr>
          <w:rFonts w:ascii="Arial" w:hAnsi="Arial" w:cs="Arial"/>
          <w:noProof/>
          <w:spacing w:val="-3"/>
          <w:sz w:val="22"/>
        </w:rPr>
      </w:pPr>
      <w:r>
        <w:rPr>
          <w:rFonts w:ascii="Arial" w:hAnsi="Arial" w:cs="Arial"/>
          <w:noProof/>
          <w:spacing w:val="-3"/>
          <w:sz w:val="22"/>
        </w:rPr>
        <w:t>6.</w:t>
      </w:r>
      <w:r>
        <w:rPr>
          <w:rFonts w:ascii="Arial" w:hAnsi="Arial" w:cs="Arial"/>
          <w:noProof/>
          <w:spacing w:val="-3"/>
          <w:sz w:val="22"/>
        </w:rPr>
        <w:tab/>
      </w:r>
      <w:r>
        <w:rPr>
          <w:rFonts w:ascii="Arial" w:hAnsi="Arial" w:cs="Arial"/>
          <w:noProof/>
          <w:spacing w:val="-3"/>
          <w:sz w:val="22"/>
        </w:rPr>
        <w:t>Neither party will perform or cause to be performed any analysis, reverse-engineering or reproduction of any sample, and neither party will sell, transfer or entrust any sample to a third party.</w:t>
      </w:r>
    </w:p>
    <w:p xmlns:wp14="http://schemas.microsoft.com/office/word/2010/wordml" w:rsidR="00AA0282" w:rsidRDefault="00AA0282" w14:paraId="60061E4C" wp14:textId="77777777">
      <w:pPr>
        <w:ind w:firstLine="720"/>
        <w:jc w:val="both"/>
        <w:rPr>
          <w:rFonts w:ascii="Arial" w:hAnsi="Arial" w:cs="Arial"/>
          <w:sz w:val="22"/>
        </w:rPr>
      </w:pPr>
    </w:p>
    <w:p xmlns:wp14="http://schemas.microsoft.com/office/word/2010/wordml" w:rsidR="00AA0282" w:rsidRDefault="00AA0282" w14:paraId="22DE5D5D" wp14:textId="77777777">
      <w:pPr>
        <w:ind w:firstLine="720"/>
        <w:jc w:val="both"/>
        <w:rPr>
          <w:rFonts w:ascii="Arial" w:hAnsi="Arial" w:cs="Arial"/>
          <w:sz w:val="22"/>
        </w:rPr>
      </w:pPr>
      <w:r>
        <w:rPr>
          <w:rFonts w:ascii="Arial" w:hAnsi="Arial" w:cs="Arial"/>
          <w:sz w:val="22"/>
        </w:rPr>
        <w:t>7.</w:t>
      </w:r>
      <w:r>
        <w:rPr>
          <w:rFonts w:ascii="Arial" w:hAnsi="Arial" w:cs="Arial"/>
          <w:sz w:val="22"/>
        </w:rPr>
        <w:tab/>
      </w:r>
      <w:r>
        <w:rPr>
          <w:rFonts w:ascii="Arial" w:hAnsi="Arial" w:cs="Arial"/>
          <w:sz w:val="22"/>
        </w:rPr>
        <w:t xml:space="preserve">The term of this Agreement (the "Term") will begin on the date hereof and continue for one (1) year unless terminated earlier by either party upon written notice to the other party.  The receiving party’s obligations hereunder with respect to Confidential Information disclosed during the Term will continue for five (5) years after the Term; provided, however, that with respect to any product formula or production process disclosed during the Term, those obligations will continue until such product formula or production process enters the public domain through no action or fault of the receiving party. </w:t>
      </w:r>
    </w:p>
    <w:p xmlns:wp14="http://schemas.microsoft.com/office/word/2010/wordml" w:rsidR="00AA0282" w:rsidRDefault="00AA0282" w14:paraId="44EAFD9C" wp14:textId="77777777">
      <w:pPr>
        <w:ind w:firstLine="720"/>
        <w:jc w:val="both"/>
        <w:rPr>
          <w:rFonts w:ascii="Arial" w:hAnsi="Arial" w:cs="Arial"/>
          <w:sz w:val="22"/>
        </w:rPr>
      </w:pPr>
    </w:p>
    <w:p xmlns:wp14="http://schemas.microsoft.com/office/word/2010/wordml" w:rsidR="00AA0282" w:rsidRDefault="00AA0282" w14:paraId="689A9791" wp14:textId="77777777">
      <w:pPr>
        <w:ind w:firstLine="720"/>
        <w:jc w:val="both"/>
        <w:rPr>
          <w:rFonts w:ascii="Arial" w:hAnsi="Arial" w:cs="Arial"/>
          <w:sz w:val="22"/>
        </w:rPr>
      </w:pPr>
      <w:r>
        <w:rPr>
          <w:rFonts w:ascii="Arial" w:hAnsi="Arial" w:cs="Arial"/>
          <w:sz w:val="22"/>
        </w:rPr>
        <w:t>8.</w:t>
      </w:r>
      <w:r>
        <w:rPr>
          <w:rFonts w:ascii="Arial" w:hAnsi="Arial" w:cs="Arial"/>
          <w:sz w:val="22"/>
        </w:rPr>
        <w:tab/>
      </w:r>
      <w:r>
        <w:rPr>
          <w:rFonts w:ascii="Arial" w:hAnsi="Arial" w:cs="Arial"/>
          <w:sz w:val="22"/>
        </w:rPr>
        <w:t>The parties acknowledge that no remedy at law for damages would adequately compensate for a breach of this Agreement and that the disclosing party will be entitled to seek temporary or permanent injunctive relief against any such breach, without having to prove actual damages. The award of permanent or temporary injunctive relief will in no way limit any other remedies to which the disclosing party may be entitled as a result of any such breach.</w:t>
      </w:r>
    </w:p>
    <w:p xmlns:wp14="http://schemas.microsoft.com/office/word/2010/wordml" w:rsidR="00AA0282" w:rsidRDefault="00AA0282" w14:paraId="4B94D5A5" wp14:textId="77777777">
      <w:pPr>
        <w:ind w:firstLine="720"/>
        <w:jc w:val="both"/>
        <w:rPr>
          <w:rFonts w:ascii="Arial" w:hAnsi="Arial" w:cs="Arial"/>
          <w:sz w:val="22"/>
        </w:rPr>
      </w:pPr>
    </w:p>
    <w:p xmlns:wp14="http://schemas.microsoft.com/office/word/2010/wordml" w:rsidR="00AA0282" w:rsidRDefault="00AA0282" w14:paraId="3F2762CC" wp14:textId="77777777">
      <w:pPr>
        <w:ind w:firstLine="720"/>
        <w:jc w:val="both"/>
        <w:rPr>
          <w:rFonts w:ascii="Arial" w:hAnsi="Arial" w:cs="Arial"/>
          <w:sz w:val="22"/>
        </w:rPr>
      </w:pPr>
      <w:r>
        <w:rPr>
          <w:rFonts w:ascii="Arial" w:hAnsi="Arial" w:cs="Arial"/>
          <w:sz w:val="22"/>
        </w:rPr>
        <w:t>9.</w:t>
      </w:r>
      <w:r>
        <w:rPr>
          <w:rFonts w:ascii="Arial" w:hAnsi="Arial" w:cs="Arial"/>
          <w:sz w:val="22"/>
        </w:rPr>
        <w:tab/>
      </w:r>
      <w:r>
        <w:rPr>
          <w:rFonts w:ascii="Arial" w:hAnsi="Arial" w:cs="Arial"/>
          <w:sz w:val="22"/>
        </w:rPr>
        <w:t>Nothing in this Agreement will be construed as representing a commitment by either party to enter into a license or other business arrangement.</w:t>
      </w:r>
    </w:p>
    <w:p xmlns:wp14="http://schemas.microsoft.com/office/word/2010/wordml" w:rsidR="00AA0282" w:rsidRDefault="00AA0282" w14:paraId="3DEEC669" wp14:textId="77777777">
      <w:pPr>
        <w:ind w:firstLine="720"/>
        <w:jc w:val="both"/>
        <w:rPr>
          <w:rFonts w:ascii="Arial" w:hAnsi="Arial" w:cs="Arial"/>
          <w:sz w:val="22"/>
        </w:rPr>
      </w:pPr>
    </w:p>
    <w:p xmlns:wp14="http://schemas.microsoft.com/office/word/2010/wordml" w:rsidR="00AA0282" w:rsidRDefault="00AA0282" w14:paraId="0371FAB3" wp14:textId="77777777">
      <w:pPr>
        <w:pStyle w:val="BodyTextIndent3"/>
        <w:rPr>
          <w:rFonts w:ascii="Arial" w:hAnsi="Arial" w:cs="Arial"/>
          <w:sz w:val="22"/>
        </w:rPr>
      </w:pPr>
      <w:r>
        <w:rPr>
          <w:rFonts w:ascii="Arial" w:hAnsi="Arial" w:cs="Arial"/>
          <w:sz w:val="22"/>
        </w:rPr>
        <w:t>10.</w:t>
      </w:r>
      <w:r>
        <w:rPr>
          <w:rFonts w:ascii="Arial" w:hAnsi="Arial" w:cs="Arial"/>
          <w:sz w:val="22"/>
        </w:rPr>
        <w:tab/>
      </w:r>
      <w:r>
        <w:rPr>
          <w:rFonts w:ascii="Arial" w:hAnsi="Arial" w:cs="Arial"/>
          <w:sz w:val="22"/>
        </w:rPr>
        <w:t>This Agreement embodies the complete understanding between the parties and supersedes and replaces any and all prior understandings, arrangements, and agreements whether oral or written relating to Confidential Information.  This Agreement may not be amended or supplemented except in writing signed by both parties.</w:t>
      </w:r>
    </w:p>
    <w:p xmlns:wp14="http://schemas.microsoft.com/office/word/2010/wordml" w:rsidR="00AA0282" w:rsidRDefault="00AA0282" w14:paraId="3656B9AB" wp14:textId="77777777">
      <w:pPr>
        <w:ind w:firstLine="720"/>
        <w:jc w:val="both"/>
        <w:rPr>
          <w:rFonts w:ascii="Arial" w:hAnsi="Arial" w:cs="Arial"/>
          <w:sz w:val="22"/>
        </w:rPr>
      </w:pPr>
    </w:p>
    <w:p xmlns:wp14="http://schemas.microsoft.com/office/word/2010/wordml" w:rsidR="00AA0282" w:rsidP="0F7885E8" w:rsidRDefault="00AA0282" w14:paraId="557DF5FA" wp14:textId="4EC2F326">
      <w:pPr>
        <w:ind w:firstLine="720"/>
        <w:jc w:val="both"/>
        <w:rPr>
          <w:rFonts w:ascii="Arial" w:hAnsi="Arial" w:cs="Arial"/>
          <w:sz w:val="22"/>
          <w:szCs w:val="22"/>
        </w:rPr>
      </w:pPr>
      <w:r w:rsidRPr="0F7885E8" w:rsidR="0F7885E8">
        <w:rPr>
          <w:rFonts w:ascii="Arial" w:hAnsi="Arial" w:cs="Arial"/>
          <w:sz w:val="22"/>
          <w:szCs w:val="22"/>
        </w:rPr>
        <w:t>11.</w:t>
      </w:r>
      <w:r>
        <w:tab/>
      </w:r>
      <w:r w:rsidRPr="0F7885E8" w:rsidR="0F7885E8">
        <w:rPr>
          <w:rFonts w:ascii="Arial" w:hAnsi="Arial" w:cs="Arial"/>
          <w:sz w:val="22"/>
          <w:szCs w:val="22"/>
        </w:rPr>
        <w:t>This Agreement will inure to the benefit of, and be binding upon, the parties and their successors in interest.  This Agreement will be interpreted, construed and enforced in accordance with the laws of the Commonwealth of Canada, without regard to its conflicts-of-law principles.</w:t>
      </w:r>
    </w:p>
    <w:p xmlns:wp14="http://schemas.microsoft.com/office/word/2010/wordml" w:rsidR="00AA0282" w:rsidRDefault="00AA0282" w14:paraId="45FB0818" wp14:textId="77777777">
      <w:pPr>
        <w:ind w:firstLine="720"/>
        <w:jc w:val="both"/>
        <w:rPr>
          <w:rFonts w:ascii="Arial" w:hAnsi="Arial" w:cs="Arial"/>
          <w:sz w:val="22"/>
        </w:rPr>
      </w:pPr>
    </w:p>
    <w:p xmlns:wp14="http://schemas.microsoft.com/office/word/2010/wordml" w:rsidR="00AA0282" w:rsidRDefault="00AA0282" w14:paraId="6E0E6381" wp14:textId="77777777">
      <w:pPr>
        <w:ind w:firstLine="720"/>
        <w:jc w:val="both"/>
        <w:rPr>
          <w:rFonts w:ascii="Arial" w:hAnsi="Arial" w:cs="Arial"/>
          <w:sz w:val="22"/>
        </w:rPr>
      </w:pPr>
      <w:r>
        <w:rPr>
          <w:rFonts w:ascii="Arial" w:hAnsi="Arial" w:cs="Arial"/>
          <w:b/>
          <w:bCs/>
          <w:sz w:val="22"/>
        </w:rPr>
        <w:t>IN WITNESS WHEREOF,</w:t>
      </w:r>
      <w:r>
        <w:rPr>
          <w:rFonts w:ascii="Arial" w:hAnsi="Arial" w:cs="Arial"/>
          <w:sz w:val="22"/>
        </w:rPr>
        <w:t xml:space="preserve"> the parties have caused this Agreement to be executed by their duly authorized representatives.</w:t>
      </w:r>
    </w:p>
    <w:p xmlns:wp14="http://schemas.microsoft.com/office/word/2010/wordml" w:rsidR="00AA0282" w:rsidRDefault="00AA0282" w14:paraId="049F31CB" wp14:textId="77777777">
      <w:pPr>
        <w:ind w:firstLine="720"/>
        <w:jc w:val="both"/>
        <w:rPr>
          <w:rFonts w:ascii="Arial" w:hAnsi="Arial" w:cs="Arial"/>
          <w:sz w:val="22"/>
        </w:rPr>
      </w:pPr>
    </w:p>
    <w:p xmlns:wp14="http://schemas.microsoft.com/office/word/2010/wordml" w:rsidR="00AA0282" w:rsidRDefault="00AA0282" w14:paraId="53128261" wp14:textId="77777777">
      <w:pPr>
        <w:jc w:val="both"/>
        <w:rPr>
          <w:rFonts w:ascii="Arial" w:hAnsi="Arial" w:cs="Arial"/>
          <w:sz w:val="22"/>
        </w:rPr>
      </w:pPr>
    </w:p>
    <w:p w:rsidR="0F7885E8" w:rsidP="0F7885E8" w:rsidRDefault="0F7885E8" w14:paraId="69CA9EEE" w14:textId="3D762F7D">
      <w:pPr>
        <w:pStyle w:val="BodyText"/>
        <w:bidi w:val="0"/>
        <w:spacing w:before="0" w:beforeAutospacing="off" w:after="0" w:afterAutospacing="off" w:line="259" w:lineRule="auto"/>
        <w:ind w:left="3600" w:right="0" w:hanging="3600"/>
        <w:jc w:val="left"/>
        <w:rPr>
          <w:rFonts w:ascii="Arial" w:hAnsi="Arial" w:cs="Arial"/>
          <w:b w:val="1"/>
          <w:bCs w:val="1"/>
          <w:sz w:val="23"/>
          <w:szCs w:val="23"/>
        </w:rPr>
      </w:pPr>
      <w:r w:rsidRPr="0F7885E8" w:rsidR="0F7885E8">
        <w:rPr>
          <w:rFonts w:ascii="Arial" w:hAnsi="Arial" w:cs="Arial"/>
          <w:sz w:val="22"/>
          <w:szCs w:val="22"/>
        </w:rPr>
        <w:t>PROLIFERATE INC</w:t>
      </w:r>
    </w:p>
    <w:p xmlns:wp14="http://schemas.microsoft.com/office/word/2010/wordml" w:rsidR="00AA0282" w:rsidRDefault="00AA0282" w14:paraId="62486C05" wp14:textId="77777777">
      <w:pPr>
        <w:jc w:val="both"/>
        <w:rPr>
          <w:rFonts w:ascii="Arial" w:hAnsi="Arial" w:cs="Arial"/>
          <w:b/>
          <w:sz w:val="22"/>
        </w:rPr>
      </w:pPr>
    </w:p>
    <w:p xmlns:wp14="http://schemas.microsoft.com/office/word/2010/wordml" w:rsidR="00AA0282" w:rsidP="0F7885E8" w:rsidRDefault="00AA0282" w14:paraId="47740F58" wp14:textId="1878791C">
      <w:pPr>
        <w:pStyle w:val="Normal"/>
        <w:jc w:val="both"/>
        <w:rPr>
          <w:rFonts w:ascii="Arial" w:hAnsi="Arial" w:cs="Arial"/>
          <w:sz w:val="22"/>
          <w:szCs w:val="22"/>
          <w:u w:val="single"/>
        </w:rPr>
      </w:pPr>
      <w:r>
        <w:tab/>
      </w:r>
    </w:p>
    <w:p xmlns:wp14="http://schemas.microsoft.com/office/word/2010/wordml" w:rsidR="00AA0282" w:rsidP="0F7885E8" w:rsidRDefault="00AA0282" w14:paraId="135DC53F" wp14:textId="42BDF1D6">
      <w:pPr>
        <w:tabs>
          <w:tab w:val="left" w:pos="4320"/>
        </w:tabs>
        <w:jc w:val="both"/>
        <w:rPr>
          <w:rFonts w:ascii="Arial" w:hAnsi="Arial" w:cs="Arial"/>
          <w:sz w:val="22"/>
          <w:szCs w:val="22"/>
          <w:u w:val="none"/>
        </w:rPr>
      </w:pPr>
      <w:r w:rsidRPr="0F7885E8" w:rsidR="0F7885E8">
        <w:rPr>
          <w:rFonts w:ascii="Arial" w:hAnsi="Arial" w:cs="Arial"/>
          <w:sz w:val="22"/>
          <w:szCs w:val="22"/>
          <w:u w:val="none"/>
        </w:rPr>
        <w:t xml:space="preserve">Name: </w:t>
      </w:r>
      <w:r w:rsidRPr="0F7885E8" w:rsidR="0F7885E8">
        <w:rPr>
          <w:rFonts w:ascii="Arial" w:hAnsi="Arial" w:cs="Arial"/>
          <w:sz w:val="22"/>
          <w:szCs w:val="22"/>
          <w:u w:val="none"/>
        </w:rPr>
        <w:t>Candace Grenier</w:t>
      </w:r>
      <w:r>
        <w:tab/>
      </w:r>
    </w:p>
    <w:p xmlns:wp14="http://schemas.microsoft.com/office/word/2010/wordml" w:rsidR="00AA0282" w:rsidP="0F7885E8" w:rsidRDefault="00AA0282" w14:paraId="64ECB4AA" wp14:textId="77777777">
      <w:pPr>
        <w:tabs>
          <w:tab w:val="left" w:pos="4320"/>
        </w:tabs>
        <w:jc w:val="both"/>
        <w:rPr>
          <w:rFonts w:ascii="Arial" w:hAnsi="Arial" w:cs="Arial"/>
          <w:sz w:val="22"/>
          <w:szCs w:val="22"/>
          <w:u w:val="single"/>
        </w:rPr>
      </w:pPr>
      <w:r w:rsidRPr="0F7885E8" w:rsidR="0F7885E8">
        <w:rPr>
          <w:rFonts w:ascii="Arial" w:hAnsi="Arial" w:cs="Arial"/>
          <w:sz w:val="22"/>
          <w:szCs w:val="22"/>
          <w:u w:val="none"/>
        </w:rPr>
        <w:t xml:space="preserve">Title: </w:t>
      </w:r>
      <w:r w:rsidRPr="0F7885E8" w:rsidR="0F7885E8">
        <w:rPr>
          <w:rFonts w:ascii="Arial" w:hAnsi="Arial" w:cs="Arial"/>
          <w:sz w:val="22"/>
          <w:szCs w:val="22"/>
          <w:u w:val="none"/>
        </w:rPr>
        <w:t>President</w:t>
      </w:r>
      <w:r w:rsidRPr="0F7885E8" w:rsidR="0F7885E8">
        <w:rPr>
          <w:rFonts w:ascii="Arial" w:hAnsi="Arial" w:cs="Arial"/>
          <w:sz w:val="22"/>
          <w:szCs w:val="22"/>
          <w:u w:val="none"/>
        </w:rPr>
        <w:t>/CEO</w:t>
      </w:r>
      <w:r>
        <w:tab/>
      </w:r>
    </w:p>
    <w:p xmlns:wp14="http://schemas.microsoft.com/office/word/2010/wordml" w:rsidR="00AA0282" w:rsidRDefault="00AA0282" w14:paraId="4B99056E" wp14:textId="77777777">
      <w:pPr>
        <w:tabs>
          <w:tab w:val="left" w:pos="4320"/>
        </w:tabs>
        <w:jc w:val="both"/>
        <w:rPr>
          <w:rFonts w:ascii="Arial" w:hAnsi="Arial" w:cs="Arial"/>
          <w:sz w:val="22"/>
        </w:rPr>
      </w:pPr>
    </w:p>
    <w:p xmlns:wp14="http://schemas.microsoft.com/office/word/2010/wordml" w:rsidR="00AA0282" w:rsidRDefault="00AA0282" w14:paraId="1299C43A" wp14:textId="77777777">
      <w:pPr>
        <w:tabs>
          <w:tab w:val="left" w:pos="4320"/>
        </w:tabs>
        <w:jc w:val="both"/>
        <w:rPr>
          <w:rFonts w:ascii="Arial" w:hAnsi="Arial" w:cs="Arial"/>
          <w:sz w:val="22"/>
        </w:rPr>
      </w:pPr>
    </w:p>
    <w:p xmlns:wp14="http://schemas.microsoft.com/office/word/2010/wordml" w:rsidR="00037ADE" w:rsidRDefault="00037ADE" w14:paraId="4DDBEF00" wp14:textId="77777777">
      <w:pPr>
        <w:tabs>
          <w:tab w:val="left" w:pos="4320"/>
        </w:tabs>
        <w:jc w:val="both"/>
        <w:rPr>
          <w:rFonts w:ascii="Arial" w:hAnsi="Arial" w:cs="Arial"/>
          <w:sz w:val="22"/>
        </w:rPr>
      </w:pPr>
    </w:p>
    <w:p w:rsidR="0F7885E8" w:rsidP="0F7885E8" w:rsidRDefault="0F7885E8" w14:paraId="57C0C0BC" w14:textId="477B2CE6">
      <w:pPr>
        <w:pStyle w:val="Normal"/>
        <w:tabs>
          <w:tab w:val="left" w:leader="none" w:pos="4320"/>
        </w:tabs>
        <w:bidi w:val="0"/>
        <w:spacing w:before="0" w:beforeAutospacing="off" w:after="0" w:afterAutospacing="off" w:line="259" w:lineRule="auto"/>
        <w:ind w:left="0" w:right="0"/>
        <w:jc w:val="both"/>
        <w:rPr>
          <w:rFonts w:ascii="Arial" w:hAnsi="Arial" w:cs="Arial"/>
          <w:b w:val="1"/>
          <w:bCs w:val="1"/>
          <w:sz w:val="22"/>
          <w:szCs w:val="22"/>
        </w:rPr>
      </w:pPr>
      <w:r w:rsidRPr="0F7885E8" w:rsidR="0F7885E8">
        <w:rPr>
          <w:rFonts w:ascii="Arial" w:hAnsi="Arial" w:cs="Arial"/>
          <w:b w:val="1"/>
          <w:bCs w:val="1"/>
          <w:sz w:val="22"/>
          <w:szCs w:val="22"/>
        </w:rPr>
        <w:t>YOUR COMPANY NAME</w:t>
      </w:r>
    </w:p>
    <w:p xmlns:wp14="http://schemas.microsoft.com/office/word/2010/wordml" w:rsidR="00533CD4" w:rsidRDefault="00533CD4" w14:paraId="3461D779" wp14:textId="77777777">
      <w:pPr>
        <w:tabs>
          <w:tab w:val="left" w:pos="4320"/>
        </w:tabs>
        <w:jc w:val="both"/>
        <w:rPr>
          <w:rFonts w:ascii="Arial" w:hAnsi="Arial" w:cs="Arial"/>
          <w:sz w:val="22"/>
        </w:rPr>
      </w:pPr>
    </w:p>
    <w:p xmlns:wp14="http://schemas.microsoft.com/office/word/2010/wordml" w:rsidR="00AA0282" w:rsidP="0F7885E8" w:rsidRDefault="00AA0282" w14:paraId="48C33779" wp14:textId="0D17C8CC">
      <w:pPr>
        <w:pStyle w:val="Normal"/>
        <w:tabs>
          <w:tab w:val="left" w:pos="4320"/>
        </w:tabs>
        <w:jc w:val="both"/>
        <w:rPr>
          <w:rFonts w:ascii="Arial" w:hAnsi="Arial" w:cs="Arial"/>
          <w:sz w:val="22"/>
          <w:szCs w:val="22"/>
          <w:u w:val="single"/>
        </w:rPr>
      </w:pPr>
    </w:p>
    <w:p xmlns:wp14="http://schemas.microsoft.com/office/word/2010/wordml" w:rsidR="00533CD4" w:rsidP="0F7885E8" w:rsidRDefault="00533CD4" w14:paraId="7B0985BF" wp14:textId="06D27AF6">
      <w:pPr>
        <w:tabs>
          <w:tab w:val="left" w:pos="4320"/>
        </w:tabs>
        <w:jc w:val="both"/>
        <w:rPr>
          <w:rFonts w:ascii="Arial" w:hAnsi="Arial" w:cs="Arial"/>
          <w:sz w:val="22"/>
          <w:szCs w:val="22"/>
          <w:u w:val="single"/>
        </w:rPr>
      </w:pPr>
      <w:r w:rsidRPr="0F7885E8" w:rsidR="0F7885E8">
        <w:rPr>
          <w:rFonts w:ascii="Arial" w:hAnsi="Arial" w:cs="Arial"/>
          <w:sz w:val="22"/>
          <w:szCs w:val="22"/>
        </w:rPr>
        <w:t xml:space="preserve">Name: </w:t>
      </w:r>
      <w:r w:rsidRPr="0F7885E8" w:rsidR="0F7885E8">
        <w:rPr>
          <w:rFonts w:ascii="Arial" w:hAnsi="Arial" w:cs="Arial"/>
          <w:sz w:val="22"/>
          <w:szCs w:val="22"/>
          <w:u w:val="single"/>
        </w:rPr>
        <w:t>YOUR NAME</w:t>
      </w:r>
    </w:p>
    <w:p xmlns:wp14="http://schemas.microsoft.com/office/word/2010/wordml" w:rsidR="00533CD4" w:rsidP="00533CD4" w:rsidRDefault="00533CD4" w14:paraId="53444F9A" wp14:textId="77777777">
      <w:pPr>
        <w:tabs>
          <w:tab w:val="left" w:pos="4320"/>
        </w:tabs>
        <w:jc w:val="both"/>
        <w:rPr>
          <w:rFonts w:ascii="Arial" w:hAnsi="Arial" w:cs="Arial"/>
          <w:sz w:val="22"/>
          <w:u w:val="single"/>
        </w:rPr>
      </w:pPr>
      <w:r>
        <w:rPr>
          <w:rFonts w:ascii="Arial" w:hAnsi="Arial" w:cs="Arial"/>
          <w:sz w:val="22"/>
        </w:rPr>
        <w:t xml:space="preserve">Title: </w:t>
      </w:r>
      <w:r>
        <w:rPr>
          <w:rFonts w:ascii="Arial" w:hAnsi="Arial" w:cs="Arial"/>
          <w:sz w:val="22"/>
          <w:u w:val="single"/>
        </w:rPr>
        <w:tab/>
      </w:r>
    </w:p>
    <w:p xmlns:wp14="http://schemas.microsoft.com/office/word/2010/wordml" w:rsidR="00AA0282" w:rsidRDefault="00AA0282" w14:paraId="0FB78278" wp14:textId="77777777">
      <w:pPr>
        <w:jc w:val="both"/>
        <w:rPr>
          <w:rFonts w:ascii="Arial" w:hAnsi="Arial" w:cs="Arial"/>
          <w:sz w:val="24"/>
        </w:rPr>
      </w:pPr>
    </w:p>
    <w:sectPr w:rsidR="00AA0282">
      <w:headerReference w:type="even" r:id="rId7"/>
      <w:headerReference w:type="default" r:id="rId8"/>
      <w:footerReference w:type="even" r:id="rId9"/>
      <w:footerReference w:type="default" r:id="rId10"/>
      <w:headerReference w:type="first" r:id="rId11"/>
      <w:footerReference w:type="first" r:id="rId12"/>
      <w:pgSz w:w="12240" w:h="15840" w:orient="portrait" w:code="1"/>
      <w:pgMar w:top="1166" w:right="1440" w:bottom="116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7915D5" w:rsidRDefault="007915D5" w14:paraId="62EBF3C5" wp14:textId="77777777">
      <w:r>
        <w:separator/>
      </w:r>
    </w:p>
  </w:endnote>
  <w:endnote w:type="continuationSeparator" w:id="0">
    <w:p xmlns:wp14="http://schemas.microsoft.com/office/word/2010/wordml" w:rsidR="007915D5" w:rsidRDefault="007915D5" w14:paraId="6D98A12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A0282" w:rsidRDefault="00AA0282"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AA0282" w:rsidRDefault="00AA0282" w14:paraId="3FE9F23F"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A0282" w:rsidRDefault="00AA0282" w14:paraId="28F4D5D3" wp14:textId="77777777">
    <w:pPr>
      <w:pStyle w:val="Footer"/>
      <w:framePr w:wrap="around" w:hAnchor="margin" w:vAnchor="text"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FD73A1">
      <w:rPr>
        <w:rStyle w:val="PageNumber"/>
        <w:rFonts w:ascii="Arial" w:hAnsi="Arial" w:cs="Arial"/>
        <w:noProof/>
      </w:rPr>
      <w:t>2</w:t>
    </w:r>
    <w:r>
      <w:rPr>
        <w:rStyle w:val="PageNumber"/>
        <w:rFonts w:ascii="Arial" w:hAnsi="Arial" w:cs="Arial"/>
      </w:rPr>
      <w:fldChar w:fldCharType="end"/>
    </w:r>
  </w:p>
  <w:p xmlns:wp14="http://schemas.microsoft.com/office/word/2010/wordml" w:rsidR="00AA0282" w:rsidRDefault="00AA0282" w14:paraId="6B699379" wp14:textId="77777777">
    <w:pPr>
      <w:pStyle w:val="Footer"/>
      <w:rPr>
        <w:rFonts w:ascii="Arial" w:hAnsi="Arial" w:cs="Arial"/>
        <w:i/>
        <w:iCs/>
        <w:color w:val="C0C0C0"/>
      </w:rPr>
    </w:pPr>
    <w:r>
      <w:rPr>
        <w:rStyle w:val="PageNumber"/>
        <w:rFonts w:ascii="Arial" w:hAnsi="Arial" w:cs="Arial"/>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037ADE" w:rsidRDefault="00037ADE" w14:paraId="34CE0A4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7915D5" w:rsidRDefault="007915D5" w14:paraId="5997CC1D" wp14:textId="77777777">
      <w:r>
        <w:separator/>
      </w:r>
    </w:p>
  </w:footnote>
  <w:footnote w:type="continuationSeparator" w:id="0">
    <w:p xmlns:wp14="http://schemas.microsoft.com/office/word/2010/wordml" w:rsidR="007915D5" w:rsidRDefault="007915D5" w14:paraId="110FFD3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037ADE" w:rsidRDefault="00037ADE" w14:paraId="0562CB0E"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037ADE" w:rsidRDefault="00037ADE" w14:paraId="1FC39945"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037ADE" w:rsidRDefault="00037ADE" w14:paraId="2946DB82"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162F1"/>
    <w:multiLevelType w:val="singleLevel"/>
    <w:tmpl w:val="FAA05410"/>
    <w:lvl w:ilvl="0">
      <w:start w:val="4"/>
      <w:numFmt w:val="lowerLetter"/>
      <w:lvlText w:val="%1)"/>
      <w:lvlJc w:val="left"/>
      <w:pPr>
        <w:tabs>
          <w:tab w:val="num" w:pos="1980"/>
        </w:tabs>
        <w:ind w:left="1980" w:hanging="540"/>
      </w:pPr>
      <w:rPr>
        <w:rFonts w:hint="default"/>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E3"/>
    <w:rsid w:val="000201BE"/>
    <w:rsid w:val="00037ADE"/>
    <w:rsid w:val="000604DF"/>
    <w:rsid w:val="00111C45"/>
    <w:rsid w:val="0031331C"/>
    <w:rsid w:val="00444D87"/>
    <w:rsid w:val="00500CA1"/>
    <w:rsid w:val="00533CD4"/>
    <w:rsid w:val="00587D88"/>
    <w:rsid w:val="005B6654"/>
    <w:rsid w:val="005E773E"/>
    <w:rsid w:val="006C5F5C"/>
    <w:rsid w:val="006F35E3"/>
    <w:rsid w:val="007915D5"/>
    <w:rsid w:val="00904B52"/>
    <w:rsid w:val="00983B19"/>
    <w:rsid w:val="009A60F9"/>
    <w:rsid w:val="009E0840"/>
    <w:rsid w:val="00A35A16"/>
    <w:rsid w:val="00A35B0C"/>
    <w:rsid w:val="00A50D93"/>
    <w:rsid w:val="00AA0282"/>
    <w:rsid w:val="00AA4547"/>
    <w:rsid w:val="00C044BE"/>
    <w:rsid w:val="00CA5CA5"/>
    <w:rsid w:val="00CC237C"/>
    <w:rsid w:val="00D27635"/>
    <w:rsid w:val="00D73644"/>
    <w:rsid w:val="00E87C6D"/>
    <w:rsid w:val="00FD73A1"/>
    <w:rsid w:val="0F788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DE8E12"/>
  <w15:chartTrackingRefBased/>
  <w15:docId w15:val="{E49190AC-9695-4BA5-AFF1-8CAAD754D7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semiHidden="1" w:unhideWhenUsed="1"/>
    <w:lsdException w:name="Plain Table 2" w:uiPriority="73" w:semiHidden="1"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styleId="Normal" w:default="1">
    <w:name w:val="Normal"/>
    <w:qFormat/>
    <w:rPr>
      <w:lang w:eastAsia="en-US"/>
    </w:rPr>
  </w:style>
  <w:style w:type="paragraph" w:styleId="Heading1">
    <w:name w:val="heading 1"/>
    <w:next w:val="Normal"/>
    <w:qFormat/>
    <w:pPr>
      <w:outlineLvl w:val="0"/>
    </w:pPr>
    <w:rPr>
      <w:noProof/>
      <w:lang w:eastAsia="en-US"/>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b/>
      <w:sz w:val="24"/>
    </w:rPr>
  </w:style>
  <w:style w:type="paragraph" w:styleId="OmniPage1" w:customStyle="1">
    <w:name w:val="OmniPage #1"/>
    <w:basedOn w:val="Normal"/>
    <w:pPr>
      <w:tabs>
        <w:tab w:val="right" w:pos="8175"/>
      </w:tabs>
      <w:spacing w:line="246" w:lineRule="exact"/>
      <w:ind w:left="1613" w:right="1344"/>
    </w:pPr>
  </w:style>
  <w:style w:type="paragraph" w:styleId="OmniPage2" w:customStyle="1">
    <w:name w:val="OmniPage #2"/>
    <w:basedOn w:val="Normal"/>
    <w:pPr>
      <w:spacing w:line="286" w:lineRule="exact"/>
      <w:ind w:left="57" w:right="56" w:firstLine="715"/>
      <w:jc w:val="both"/>
    </w:pPr>
  </w:style>
  <w:style w:type="paragraph" w:styleId="OmniPage3" w:customStyle="1">
    <w:name w:val="OmniPage #3"/>
    <w:basedOn w:val="Normal"/>
    <w:pPr>
      <w:spacing w:line="246" w:lineRule="exact"/>
      <w:ind w:left="61" w:right="7790"/>
    </w:pPr>
  </w:style>
  <w:style w:type="paragraph" w:styleId="OmniPage4" w:customStyle="1">
    <w:name w:val="OmniPage #4"/>
    <w:basedOn w:val="Normal"/>
    <w:pPr>
      <w:spacing w:line="282" w:lineRule="exact"/>
      <w:ind w:left="60" w:right="66" w:firstLine="730"/>
      <w:jc w:val="both"/>
    </w:pPr>
  </w:style>
  <w:style w:type="paragraph" w:styleId="OmniPage5" w:customStyle="1">
    <w:name w:val="OmniPage #5"/>
    <w:basedOn w:val="Normal"/>
    <w:pPr>
      <w:spacing w:line="246" w:lineRule="exact"/>
      <w:ind w:left="784" w:right="53"/>
    </w:pPr>
  </w:style>
  <w:style w:type="paragraph" w:styleId="OmniPage6" w:customStyle="1">
    <w:name w:val="OmniPage #6"/>
    <w:basedOn w:val="Normal"/>
    <w:pPr>
      <w:spacing w:line="282" w:lineRule="exact"/>
      <w:ind w:left="50" w:right="51" w:firstLine="744"/>
      <w:jc w:val="both"/>
    </w:pPr>
  </w:style>
  <w:style w:type="paragraph" w:styleId="OmniPage7" w:customStyle="1">
    <w:name w:val="OmniPage #7"/>
    <w:basedOn w:val="Normal"/>
    <w:pPr>
      <w:tabs>
        <w:tab w:val="left" w:pos="1511"/>
        <w:tab w:val="right" w:pos="7258"/>
      </w:tabs>
      <w:spacing w:line="246" w:lineRule="exact"/>
      <w:ind w:left="791" w:right="2261"/>
    </w:pPr>
  </w:style>
  <w:style w:type="paragraph" w:styleId="OmniPage8" w:customStyle="1">
    <w:name w:val="OmniPage #8"/>
    <w:basedOn w:val="Normal"/>
    <w:pPr>
      <w:tabs>
        <w:tab w:val="left" w:pos="1920"/>
      </w:tabs>
      <w:spacing w:line="300" w:lineRule="exact"/>
      <w:ind w:left="1870" w:right="50" w:hanging="355"/>
      <w:jc w:val="both"/>
    </w:pPr>
  </w:style>
  <w:style w:type="paragraph" w:styleId="OmniPage9" w:customStyle="1">
    <w:name w:val="OmniPage #9"/>
    <w:basedOn w:val="Normal"/>
    <w:pPr>
      <w:tabs>
        <w:tab w:val="left" w:pos="1919"/>
      </w:tabs>
      <w:spacing w:line="285" w:lineRule="exact"/>
      <w:ind w:left="1869" w:right="50" w:hanging="365"/>
      <w:jc w:val="both"/>
    </w:pPr>
  </w:style>
  <w:style w:type="paragraph" w:styleId="OmniPage10" w:customStyle="1">
    <w:name w:val="OmniPage #10"/>
    <w:basedOn w:val="Normal"/>
    <w:pPr>
      <w:tabs>
        <w:tab w:val="left" w:pos="1923"/>
      </w:tabs>
      <w:spacing w:line="285" w:lineRule="exact"/>
      <w:ind w:left="1873" w:right="50" w:hanging="365"/>
      <w:jc w:val="both"/>
    </w:pPr>
  </w:style>
  <w:style w:type="paragraph" w:styleId="OmniPage11" w:customStyle="1">
    <w:name w:val="OmniPage #11"/>
    <w:basedOn w:val="Normal"/>
    <w:pPr>
      <w:tabs>
        <w:tab w:val="left" w:pos="1922"/>
      </w:tabs>
      <w:spacing w:line="281" w:lineRule="exact"/>
      <w:ind w:left="1872" w:right="50" w:hanging="364"/>
      <w:jc w:val="both"/>
    </w:pPr>
  </w:style>
  <w:style w:type="paragraph" w:styleId="OmniPage12" w:customStyle="1">
    <w:name w:val="OmniPage #12"/>
    <w:basedOn w:val="Normal"/>
    <w:pPr>
      <w:tabs>
        <w:tab w:val="right" w:pos="5290"/>
      </w:tabs>
      <w:spacing w:line="202" w:lineRule="exact"/>
      <w:ind w:left="4425" w:right="4229"/>
    </w:pPr>
  </w:style>
  <w:style w:type="paragraph" w:styleId="OmniPage257" w:customStyle="1">
    <w:name w:val="OmniPage #257"/>
    <w:basedOn w:val="Normal"/>
    <w:pPr>
      <w:tabs>
        <w:tab w:val="left" w:pos="1916"/>
      </w:tabs>
      <w:spacing w:line="284" w:lineRule="exact"/>
      <w:ind w:left="1866" w:right="50" w:hanging="364"/>
      <w:jc w:val="both"/>
    </w:pPr>
  </w:style>
  <w:style w:type="paragraph" w:styleId="OmniPage258" w:customStyle="1">
    <w:name w:val="OmniPage #258"/>
    <w:basedOn w:val="Normal"/>
    <w:pPr>
      <w:spacing w:line="282" w:lineRule="exact"/>
      <w:ind w:left="50" w:right="50" w:firstLine="725"/>
      <w:jc w:val="both"/>
    </w:pPr>
  </w:style>
  <w:style w:type="paragraph" w:styleId="OmniPage259" w:customStyle="1">
    <w:name w:val="OmniPage #259"/>
    <w:basedOn w:val="Normal"/>
    <w:pPr>
      <w:spacing w:line="284" w:lineRule="exact"/>
      <w:ind w:left="51" w:right="65" w:firstLine="725"/>
      <w:jc w:val="both"/>
    </w:pPr>
  </w:style>
  <w:style w:type="paragraph" w:styleId="OmniPage260" w:customStyle="1">
    <w:name w:val="OmniPage #260"/>
    <w:basedOn w:val="Normal"/>
    <w:pPr>
      <w:spacing w:line="282" w:lineRule="exact"/>
      <w:ind w:left="53" w:right="80" w:firstLine="725"/>
      <w:jc w:val="both"/>
    </w:pPr>
  </w:style>
  <w:style w:type="paragraph" w:styleId="OmniPage261" w:customStyle="1">
    <w:name w:val="OmniPage #261"/>
    <w:basedOn w:val="Normal"/>
    <w:pPr>
      <w:spacing w:line="285" w:lineRule="exact"/>
      <w:ind w:left="54" w:right="62" w:firstLine="725"/>
      <w:jc w:val="both"/>
    </w:pPr>
  </w:style>
  <w:style w:type="paragraph" w:styleId="OmniPage262" w:customStyle="1">
    <w:name w:val="OmniPage #262"/>
    <w:basedOn w:val="Normal"/>
    <w:pPr>
      <w:spacing w:line="283" w:lineRule="exact"/>
      <w:ind w:left="54" w:right="66" w:firstLine="725"/>
      <w:jc w:val="both"/>
    </w:pPr>
  </w:style>
  <w:style w:type="paragraph" w:styleId="OmniPage263" w:customStyle="1">
    <w:name w:val="OmniPage #263"/>
    <w:basedOn w:val="Normal"/>
    <w:pPr>
      <w:tabs>
        <w:tab w:val="right" w:pos="795"/>
      </w:tabs>
      <w:spacing w:line="202" w:lineRule="exact"/>
      <w:ind w:left="50" w:right="50"/>
    </w:pPr>
  </w:style>
  <w:style w:type="paragraph" w:styleId="BodyTextIndent">
    <w:name w:val="Body Text Indent"/>
    <w:basedOn w:val="Normal"/>
    <w:pPr>
      <w:ind w:firstLine="720"/>
    </w:pPr>
    <w:rPr>
      <w:sz w:val="24"/>
    </w:rPr>
  </w:style>
  <w:style w:type="paragraph" w:styleId="BodyTextIndent2">
    <w:name w:val="Body Text Indent 2"/>
    <w:basedOn w:val="Normal"/>
    <w:pPr>
      <w:ind w:left="1980" w:hanging="54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ind w:firstLine="720"/>
      <w:jc w:val="both"/>
    </w:pPr>
    <w:rPr>
      <w:sz w:val="24"/>
    </w:rPr>
  </w:style>
  <w:style w:type="character" w:styleId="PageNumber">
    <w:name w:val="page number"/>
    <w:basedOn w:val="DefaultParagraphFont"/>
  </w:style>
  <w:style w:type="paragraph" w:styleId="BodyText">
    <w:name w:val="Body Text"/>
    <w:basedOn w:val="Normal"/>
    <w:rPr>
      <w:b/>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MUTUAL CONFIDENTIAL DISCLOSURE AGREEMENT</dc:title>
  <dc:subject/>
  <dc:creator>nancy rivera</dc:creator>
  <keywords/>
  <lastModifiedBy>Pure Anada</lastModifiedBy>
  <revision>3</revision>
  <lastPrinted>2012-08-06T11:10:00.0000000Z</lastPrinted>
  <dcterms:created xsi:type="dcterms:W3CDTF">2018-08-06T19:31:00.0000000Z</dcterms:created>
  <dcterms:modified xsi:type="dcterms:W3CDTF">2021-10-13T21:42:51.2695717Z</dcterms:modified>
</coreProperties>
</file>